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7B1" w:rsidRPr="002B07B1" w:rsidRDefault="00EF48AB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ASISTENT LOGISTIKA</w:t>
      </w:r>
      <w:r w:rsidR="002B07B1" w:rsidRPr="002B07B1">
        <w:rPr>
          <w:rFonts w:ascii="Sylfaen" w:hAnsi="Sylfaen"/>
          <w:b/>
        </w:rPr>
        <w:t xml:space="preserve">  d.o.o. u stečaju </w:t>
      </w:r>
    </w:p>
    <w:p w:rsidR="002B07B1" w:rsidRDefault="002B07B1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</w:rPr>
        <w:t>ZagreB,</w:t>
      </w:r>
      <w:r w:rsidRPr="008C460C">
        <w:rPr>
          <w:rFonts w:ascii="Sylfaen" w:hAnsi="Sylfaen"/>
        </w:rPr>
        <w:t xml:space="preserve"> </w:t>
      </w:r>
      <w:r w:rsidR="00EF48AB">
        <w:rPr>
          <w:rFonts w:ascii="Sylfaen" w:hAnsi="Sylfaen"/>
        </w:rPr>
        <w:t>Kruškovac 2,</w:t>
      </w:r>
      <w:r w:rsidRPr="008C460C">
        <w:rPr>
          <w:rFonts w:ascii="Sylfaen" w:hAnsi="Sylfaen"/>
        </w:rPr>
        <w:t xml:space="preserve"> OIB:</w:t>
      </w:r>
      <w:r w:rsidRPr="008C460C">
        <w:rPr>
          <w:rFonts w:ascii="Sylfaen" w:hAnsi="Sylfaen"/>
          <w:b/>
        </w:rPr>
        <w:t xml:space="preserve"> </w:t>
      </w:r>
      <w:r w:rsidR="00EF48AB">
        <w:rPr>
          <w:rFonts w:ascii="Sylfaen" w:hAnsi="Sylfaen"/>
        </w:rPr>
        <w:t>56412638320</w:t>
      </w:r>
    </w:p>
    <w:p w:rsidR="00365E5E" w:rsidRPr="00CF0A91" w:rsidRDefault="00365E5E" w:rsidP="00C3295D">
      <w:pPr>
        <w:jc w:val="center"/>
        <w:rPr>
          <w:rFonts w:ascii="Sylfaen" w:hAnsi="Sylfaen"/>
          <w:b/>
        </w:rPr>
      </w:pPr>
      <w:r w:rsidRPr="00CF0A91">
        <w:rPr>
          <w:rFonts w:ascii="Sylfaen" w:hAnsi="Sylfaen"/>
          <w:b/>
        </w:rPr>
        <w:t>zastupano po stečajnoj upraviteljici ANAMARII IVANKOVIĆ  iz Zagreba, Britanski trg 10</w:t>
      </w:r>
    </w:p>
    <w:p w:rsidR="003E16FA" w:rsidRPr="00CF0A91" w:rsidRDefault="003E16FA" w:rsidP="00C3295D">
      <w:pPr>
        <w:pBdr>
          <w:bottom w:val="single" w:sz="12" w:space="1" w:color="000000"/>
        </w:pBdr>
        <w:jc w:val="center"/>
        <w:rPr>
          <w:rFonts w:ascii="Sylfaen" w:hAnsi="Sylfaen"/>
        </w:rPr>
      </w:pPr>
      <w:r w:rsidRPr="00CF0A91">
        <w:rPr>
          <w:rFonts w:ascii="Sylfaen" w:hAnsi="Sylfaen"/>
        </w:rPr>
        <w:t>M: 099/505-0000</w:t>
      </w:r>
      <w:r w:rsidR="00931799" w:rsidRPr="00CF0A91">
        <w:rPr>
          <w:rFonts w:ascii="Sylfaen" w:hAnsi="Sylfaen"/>
        </w:rPr>
        <w:t xml:space="preserve">, E-mail: </w:t>
      </w:r>
      <w:r w:rsidRPr="00CF0A91">
        <w:rPr>
          <w:rFonts w:ascii="Sylfaen" w:hAnsi="Sylfaen"/>
        </w:rPr>
        <w:t>ivankovic@odvjetnica-ivankovic.hr</w:t>
      </w:r>
    </w:p>
    <w:p w:rsidR="004742FE" w:rsidRPr="00F24B02" w:rsidRDefault="009334B1" w:rsidP="004742FE">
      <w:pPr>
        <w:jc w:val="center"/>
        <w:rPr>
          <w:rFonts w:ascii="Sylfaen" w:hAnsi="Sylfaen"/>
          <w:b/>
          <w:sz w:val="24"/>
          <w:szCs w:val="24"/>
        </w:rPr>
      </w:pPr>
      <w:r w:rsidRPr="00CF0A91">
        <w:rPr>
          <w:rFonts w:ascii="Sylfaen" w:hAnsi="Sylfaen"/>
        </w:rPr>
        <w:tab/>
      </w:r>
      <w:r w:rsidR="004742FE" w:rsidRPr="00882EC1">
        <w:rPr>
          <w:rFonts w:ascii="Sylfaen" w:hAnsi="Sylfaen"/>
          <w:sz w:val="24"/>
          <w:szCs w:val="24"/>
        </w:rPr>
        <w:t xml:space="preserve">  </w:t>
      </w:r>
      <w:r w:rsidR="004742FE" w:rsidRPr="00F24B02">
        <w:rPr>
          <w:rFonts w:ascii="Sylfaen" w:hAnsi="Sylfaen"/>
          <w:b/>
          <w:sz w:val="24"/>
          <w:szCs w:val="24"/>
        </w:rPr>
        <w:t>Obrazac 20.</w:t>
      </w:r>
    </w:p>
    <w:p w:rsidR="004742FE" w:rsidRPr="00F24B02" w:rsidRDefault="004742FE" w:rsidP="004742FE">
      <w:pPr>
        <w:jc w:val="center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IZVJEŠĆE STEČAJNOGA UPRAVITELJA O TIJEKU STEČAJNOGA POSTUPKA I STANJU STEČAJNE MASE</w:t>
      </w:r>
    </w:p>
    <w:p w:rsidR="004742FE" w:rsidRPr="00F24B02" w:rsidRDefault="004742FE" w:rsidP="004742FE">
      <w:pPr>
        <w:jc w:val="both"/>
        <w:rPr>
          <w:rFonts w:ascii="Sylfaen" w:hAnsi="Sylfaen"/>
          <w:sz w:val="24"/>
          <w:szCs w:val="24"/>
        </w:rPr>
      </w:pPr>
    </w:p>
    <w:p w:rsidR="004742FE" w:rsidRPr="00E4628F" w:rsidRDefault="004742FE" w:rsidP="004742FE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TRGOVAČKI SUD U ZAGREBU</w:t>
      </w:r>
    </w:p>
    <w:p w:rsidR="004742FE" w:rsidRPr="00E4628F" w:rsidRDefault="004742FE" w:rsidP="004742FE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Poslovni broj spisa St-</w:t>
      </w:r>
      <w:r>
        <w:rPr>
          <w:rFonts w:ascii="Sylfaen" w:hAnsi="Sylfaen"/>
          <w:b/>
          <w:sz w:val="24"/>
          <w:szCs w:val="24"/>
          <w:lang w:val="pl-PL"/>
        </w:rPr>
        <w:t>2017/13</w:t>
      </w:r>
    </w:p>
    <w:p w:rsidR="004742FE" w:rsidRPr="00E4628F" w:rsidRDefault="004742FE" w:rsidP="004742FE">
      <w:pPr>
        <w:ind w:left="2160" w:hanging="2160"/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Stečajni dužnik</w:t>
      </w:r>
    </w:p>
    <w:p w:rsidR="004742FE" w:rsidRPr="004742FE" w:rsidRDefault="004742FE" w:rsidP="004742FE">
      <w:pPr>
        <w:jc w:val="both"/>
        <w:rPr>
          <w:rFonts w:ascii="Sylfaen" w:hAnsi="Sylfaen"/>
          <w:b/>
        </w:rPr>
      </w:pPr>
      <w:r w:rsidRPr="004742FE">
        <w:rPr>
          <w:rFonts w:ascii="Sylfaen" w:hAnsi="Sylfaen"/>
          <w:b/>
        </w:rPr>
        <w:t>ASISTENT LOGISTIKA  d.o.o. u stečaju iz Zagreba,  Kruškovac 2,OIB: 27726276709</w:t>
      </w:r>
    </w:p>
    <w:p w:rsidR="004742FE" w:rsidRPr="00E4628F" w:rsidRDefault="004742FE" w:rsidP="004742FE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eastAsia="Times New Roman" w:hAnsi="Sylfaen"/>
          <w:b/>
          <w:sz w:val="24"/>
          <w:szCs w:val="24"/>
        </w:rPr>
        <w:t>zastupano po stečajnoj upraviteljici Anamarii Ivanković iz Zagreba,</w:t>
      </w:r>
      <w:r w:rsidRPr="00E4628F">
        <w:rPr>
          <w:rFonts w:ascii="Sylfaen" w:hAnsi="Sylfaen"/>
          <w:b/>
          <w:sz w:val="24"/>
          <w:szCs w:val="24"/>
        </w:rPr>
        <w:t xml:space="preserve"> </w:t>
      </w:r>
      <w:r w:rsidRPr="00E4628F">
        <w:rPr>
          <w:rFonts w:ascii="Sylfaen" w:eastAsia="Times New Roman" w:hAnsi="Sylfaen"/>
          <w:b/>
          <w:sz w:val="24"/>
          <w:szCs w:val="24"/>
        </w:rPr>
        <w:t>Britanski trg 10, OIB: 26902318451</w:t>
      </w:r>
    </w:p>
    <w:p w:rsidR="004742FE" w:rsidRDefault="004742FE" w:rsidP="004742FE">
      <w:pPr>
        <w:ind w:left="360"/>
        <w:jc w:val="both"/>
        <w:rPr>
          <w:rFonts w:ascii="Sylfaen" w:hAnsi="Sylfaen"/>
        </w:rPr>
      </w:pPr>
    </w:p>
    <w:p w:rsidR="004742FE" w:rsidRPr="00244A29" w:rsidRDefault="004742FE" w:rsidP="004742FE">
      <w:pPr>
        <w:rPr>
          <w:rFonts w:ascii="Sylfaen" w:hAnsi="Sylfaen"/>
          <w:b/>
          <w:sz w:val="28"/>
          <w:szCs w:val="28"/>
          <w:lang w:val="pl-PL"/>
        </w:rPr>
      </w:pPr>
      <w:r w:rsidRPr="00244A29">
        <w:rPr>
          <w:rFonts w:ascii="Sylfaen" w:hAnsi="Sylfaen"/>
          <w:b/>
          <w:sz w:val="28"/>
          <w:szCs w:val="28"/>
          <w:lang w:val="pl-PL"/>
        </w:rPr>
        <w:t xml:space="preserve">I.  TIJEK STEČAJNOGA POSTUPKA U RAZDOBLJU OD </w:t>
      </w:r>
      <w:r>
        <w:rPr>
          <w:rFonts w:ascii="Sylfaen" w:hAnsi="Sylfaen"/>
          <w:b/>
          <w:sz w:val="28"/>
          <w:szCs w:val="28"/>
          <w:lang w:val="pl-PL"/>
        </w:rPr>
        <w:t>04.07</w:t>
      </w:r>
      <w:r w:rsidRPr="00244A29">
        <w:rPr>
          <w:rFonts w:ascii="Sylfaen" w:hAnsi="Sylfaen"/>
          <w:b/>
          <w:sz w:val="28"/>
          <w:szCs w:val="28"/>
          <w:lang w:val="pl-PL"/>
        </w:rPr>
        <w:t>.201</w:t>
      </w:r>
      <w:r>
        <w:rPr>
          <w:rFonts w:ascii="Sylfaen" w:hAnsi="Sylfaen"/>
          <w:b/>
          <w:sz w:val="28"/>
          <w:szCs w:val="28"/>
          <w:lang w:val="pl-PL"/>
        </w:rPr>
        <w:t>4</w:t>
      </w:r>
      <w:r w:rsidRPr="00244A29">
        <w:rPr>
          <w:rFonts w:ascii="Sylfaen" w:hAnsi="Sylfaen"/>
          <w:b/>
          <w:sz w:val="28"/>
          <w:szCs w:val="28"/>
          <w:lang w:val="pl-PL"/>
        </w:rPr>
        <w:t xml:space="preserve">. do </w:t>
      </w:r>
      <w:r>
        <w:rPr>
          <w:rFonts w:ascii="Sylfaen" w:hAnsi="Sylfaen"/>
          <w:b/>
          <w:sz w:val="28"/>
          <w:szCs w:val="28"/>
          <w:lang w:val="pl-PL"/>
        </w:rPr>
        <w:t>14.11</w:t>
      </w:r>
      <w:r w:rsidRPr="00244A29">
        <w:rPr>
          <w:rFonts w:ascii="Sylfaen" w:hAnsi="Sylfaen"/>
          <w:b/>
          <w:sz w:val="28"/>
          <w:szCs w:val="28"/>
          <w:lang w:val="pl-PL"/>
        </w:rPr>
        <w:t>.2016.g.</w:t>
      </w:r>
    </w:p>
    <w:p w:rsidR="004742FE" w:rsidRDefault="004742FE" w:rsidP="004742FE">
      <w:pPr>
        <w:jc w:val="both"/>
        <w:rPr>
          <w:rFonts w:ascii="Sylfaen" w:hAnsi="Sylfaen"/>
        </w:rPr>
      </w:pPr>
    </w:p>
    <w:p w:rsidR="006E4098" w:rsidRDefault="006E4098" w:rsidP="00550D74">
      <w:pPr>
        <w:jc w:val="both"/>
        <w:rPr>
          <w:rFonts w:ascii="Sylfaen" w:hAnsi="Sylfaen"/>
          <w:sz w:val="24"/>
          <w:szCs w:val="24"/>
        </w:rPr>
      </w:pPr>
    </w:p>
    <w:p w:rsidR="006E4098" w:rsidRPr="006E4098" w:rsidRDefault="006E4098" w:rsidP="00550D74">
      <w:pPr>
        <w:jc w:val="both"/>
        <w:rPr>
          <w:rFonts w:ascii="Sylfaen" w:hAnsi="Sylfaen"/>
          <w:sz w:val="24"/>
          <w:szCs w:val="24"/>
          <w:u w:val="single"/>
        </w:rPr>
      </w:pPr>
      <w:r w:rsidRPr="006E4098">
        <w:rPr>
          <w:rFonts w:ascii="Sylfaen" w:hAnsi="Sylfaen"/>
          <w:sz w:val="24"/>
          <w:szCs w:val="24"/>
          <w:u w:val="single"/>
        </w:rPr>
        <w:t>Poduzete radnje</w:t>
      </w:r>
    </w:p>
    <w:p w:rsidR="006E4098" w:rsidRDefault="006E4098" w:rsidP="00550D74">
      <w:pPr>
        <w:jc w:val="both"/>
        <w:rPr>
          <w:rFonts w:ascii="Sylfaen" w:hAnsi="Sylfaen"/>
          <w:sz w:val="24"/>
          <w:szCs w:val="24"/>
        </w:rPr>
      </w:pPr>
    </w:p>
    <w:p w:rsidR="00550D74" w:rsidRDefault="00550D74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1. Nakon </w:t>
      </w:r>
      <w:r w:rsidR="00CE5137">
        <w:rPr>
          <w:rFonts w:ascii="Sylfaen" w:hAnsi="Sylfaen"/>
          <w:sz w:val="24"/>
          <w:szCs w:val="24"/>
        </w:rPr>
        <w:t xml:space="preserve">imenovanja za stečajnu upraviteljicu rješenjem tog suda, broj gornji od dana 24.11.2014. god. izvršila sam primopredaju poslovne dokumentacije sa ranijom stečajnom upraviteljicom gđom. Martinom Grgec iz Zagreba te sam </w:t>
      </w:r>
      <w:r>
        <w:rPr>
          <w:rFonts w:ascii="Sylfaen" w:hAnsi="Sylfaen"/>
          <w:sz w:val="24"/>
          <w:szCs w:val="24"/>
        </w:rPr>
        <w:t xml:space="preserve">poduzela aktivnosti oko sređivanja </w:t>
      </w:r>
      <w:r w:rsidR="00FB23D2">
        <w:rPr>
          <w:rFonts w:ascii="Sylfaen" w:hAnsi="Sylfaen"/>
          <w:sz w:val="24"/>
          <w:szCs w:val="24"/>
        </w:rPr>
        <w:t>dostupne poslovne</w:t>
      </w:r>
      <w:r>
        <w:rPr>
          <w:rFonts w:ascii="Sylfaen" w:hAnsi="Sylfaen"/>
          <w:sz w:val="24"/>
          <w:szCs w:val="24"/>
        </w:rPr>
        <w:t xml:space="preserve"> dokumen</w:t>
      </w:r>
      <w:r w:rsidR="00CE5137">
        <w:rPr>
          <w:rFonts w:ascii="Sylfaen" w:hAnsi="Sylfaen"/>
          <w:sz w:val="24"/>
          <w:szCs w:val="24"/>
        </w:rPr>
        <w:t>tacije i predmeta stečajne mase.</w:t>
      </w:r>
    </w:p>
    <w:p w:rsidR="00550D74" w:rsidRDefault="00550D74" w:rsidP="00550D74">
      <w:pPr>
        <w:jc w:val="both"/>
        <w:rPr>
          <w:rFonts w:ascii="Sylfaen" w:hAnsi="Sylfaen"/>
          <w:sz w:val="24"/>
          <w:szCs w:val="24"/>
        </w:rPr>
      </w:pPr>
    </w:p>
    <w:p w:rsidR="00550D74" w:rsidRDefault="00550D74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2. Vođenje poslovnih knjiga povjeri</w:t>
      </w:r>
      <w:r w:rsidR="00330F3D">
        <w:rPr>
          <w:rFonts w:ascii="Sylfaen" w:hAnsi="Sylfaen"/>
          <w:sz w:val="24"/>
          <w:szCs w:val="24"/>
        </w:rPr>
        <w:t xml:space="preserve">la sam ovlaštenom knjigovodstvenom servisu </w:t>
      </w:r>
      <w:r>
        <w:rPr>
          <w:rFonts w:ascii="Sylfaen" w:hAnsi="Sylfaen"/>
          <w:sz w:val="24"/>
          <w:szCs w:val="24"/>
        </w:rPr>
        <w:t>društ</w:t>
      </w:r>
      <w:r w:rsidR="00330F3D">
        <w:rPr>
          <w:rFonts w:ascii="Sylfaen" w:hAnsi="Sylfaen"/>
          <w:sz w:val="24"/>
          <w:szCs w:val="24"/>
        </w:rPr>
        <w:t>vu ER-EM-EN d.o.o. iz Zagreba, S</w:t>
      </w:r>
      <w:r>
        <w:rPr>
          <w:rFonts w:ascii="Sylfaen" w:hAnsi="Sylfaen"/>
          <w:sz w:val="24"/>
          <w:szCs w:val="24"/>
        </w:rPr>
        <w:t>v</w:t>
      </w:r>
      <w:r w:rsidR="00032CF6">
        <w:rPr>
          <w:rFonts w:ascii="Sylfaen" w:hAnsi="Sylfaen"/>
          <w:sz w:val="24"/>
          <w:szCs w:val="24"/>
        </w:rPr>
        <w:t xml:space="preserve">eti Duh 110. </w:t>
      </w:r>
    </w:p>
    <w:p w:rsidR="00550D74" w:rsidRDefault="00550D74" w:rsidP="00550D74">
      <w:pPr>
        <w:jc w:val="both"/>
        <w:rPr>
          <w:rFonts w:ascii="Sylfaen" w:hAnsi="Sylfaen"/>
          <w:sz w:val="24"/>
          <w:szCs w:val="24"/>
        </w:rPr>
      </w:pPr>
    </w:p>
    <w:p w:rsidR="00550D74" w:rsidRDefault="00550D74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3. Sklopljen je Ugovor o djelu za izvršavanje administrativnih poslova (o</w:t>
      </w:r>
      <w:r w:rsidR="001F5A85">
        <w:rPr>
          <w:rFonts w:ascii="Sylfaen" w:hAnsi="Sylfaen"/>
          <w:sz w:val="24"/>
          <w:szCs w:val="24"/>
        </w:rPr>
        <w:t>brada dokumentacije</w:t>
      </w:r>
      <w:r>
        <w:rPr>
          <w:rFonts w:ascii="Sylfaen" w:hAnsi="Sylfaen"/>
          <w:sz w:val="24"/>
          <w:szCs w:val="24"/>
        </w:rPr>
        <w:t>) s Marijom K</w:t>
      </w:r>
      <w:r w:rsidR="002B07B1">
        <w:rPr>
          <w:rFonts w:ascii="Sylfaen" w:hAnsi="Sylfaen"/>
          <w:sz w:val="24"/>
          <w:szCs w:val="24"/>
        </w:rPr>
        <w:t>ardum iz Zagreba, Ciglanska 9/3.</w:t>
      </w:r>
    </w:p>
    <w:p w:rsidR="00E46D9D" w:rsidRDefault="00E46D9D" w:rsidP="00CE5137">
      <w:pPr>
        <w:jc w:val="both"/>
        <w:rPr>
          <w:rFonts w:ascii="Sylfaen" w:hAnsi="Sylfaen"/>
          <w:color w:val="FF0000"/>
          <w:sz w:val="24"/>
          <w:szCs w:val="24"/>
        </w:rPr>
      </w:pPr>
    </w:p>
    <w:p w:rsidR="006E4098" w:rsidRPr="00E46D9D" w:rsidRDefault="006E4098" w:rsidP="00CE5137">
      <w:pPr>
        <w:jc w:val="both"/>
        <w:rPr>
          <w:rFonts w:ascii="Sylfaen" w:hAnsi="Sylfaen"/>
          <w:sz w:val="24"/>
          <w:szCs w:val="24"/>
          <w:u w:val="single"/>
        </w:rPr>
      </w:pPr>
      <w:r w:rsidRPr="00E46D9D">
        <w:rPr>
          <w:rFonts w:ascii="Sylfaen" w:hAnsi="Sylfaen"/>
          <w:sz w:val="24"/>
          <w:szCs w:val="24"/>
          <w:u w:val="single"/>
        </w:rPr>
        <w:t>Sudski i drugi upravni postupci</w:t>
      </w:r>
    </w:p>
    <w:p w:rsidR="00CE5137" w:rsidRDefault="00CE5137" w:rsidP="00CE5137">
      <w:pPr>
        <w:jc w:val="both"/>
        <w:rPr>
          <w:rFonts w:ascii="Sylfaen" w:hAnsi="Sylfaen"/>
          <w:sz w:val="24"/>
          <w:szCs w:val="24"/>
        </w:rPr>
      </w:pPr>
    </w:p>
    <w:p w:rsidR="006E4098" w:rsidRDefault="000717A0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4</w:t>
      </w:r>
      <w:r w:rsidR="006E4098">
        <w:rPr>
          <w:rFonts w:ascii="Sylfaen" w:hAnsi="Sylfaen"/>
          <w:sz w:val="24"/>
          <w:szCs w:val="24"/>
        </w:rPr>
        <w:t xml:space="preserve">. Od strane </w:t>
      </w:r>
      <w:r w:rsidR="00AC501C">
        <w:rPr>
          <w:rFonts w:ascii="Sylfaen" w:hAnsi="Sylfaen"/>
          <w:sz w:val="24"/>
          <w:szCs w:val="24"/>
        </w:rPr>
        <w:t>ranije stečajne upraviteljice gđe. Martine Grgec putem e-maila dana 12.01.2015. god. zaprimila sam presudu Trgovačkog suda u Zagrebu, posl br.: P-3637/2013 od dana 24.12.2014. god., a koja je pak presudu zaprimila od strane ravnatelja tužitelja koja joj je poslana dopisom od dana 08.01.2015. god.</w:t>
      </w:r>
    </w:p>
    <w:p w:rsidR="007847BA" w:rsidRDefault="007847BA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Navedenom presudom naloženo je tuženiku ASISTENT LOGISTIKA d.o.o. platiti tužitelju STUDENTSKI CENTAR KARLOVAC iz Karlovca iznos od 6.736,73 kn zajedno sa zateznim kamatama i parničnim troškovima u iznosu od 1.025,00 kn.</w:t>
      </w:r>
    </w:p>
    <w:p w:rsidR="007847BA" w:rsidRDefault="007847BA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Na navedenu presudu sam kao stečajna upraviteljica dana 20.01.2015. god. uputila podnesak sudu/podredno žalba radi uredne dostave presude budući ista nije dostavljena na znanje stečajnom upravitelju te je sud bio dužan uslijed otvaranja stečajnog po</w:t>
      </w:r>
      <w:r w:rsidR="00FB23D2">
        <w:rPr>
          <w:rFonts w:ascii="Sylfaen" w:hAnsi="Sylfaen"/>
          <w:sz w:val="24"/>
          <w:szCs w:val="24"/>
        </w:rPr>
        <w:t>stupka utvrditi prekid postupka, a ne donijeti presudu. U navedenom smjeru u navedenom predmetu podnesen je i</w:t>
      </w:r>
      <w:r>
        <w:rPr>
          <w:rFonts w:ascii="Sylfaen" w:hAnsi="Sylfaen"/>
          <w:sz w:val="24"/>
          <w:szCs w:val="24"/>
        </w:rPr>
        <w:t xml:space="preserve"> prijedlog za povrat u prijašnje staje, a o čemu do danas nije odlučeno</w:t>
      </w:r>
      <w:r w:rsidR="00FB23D2">
        <w:rPr>
          <w:rFonts w:ascii="Sylfaen" w:hAnsi="Sylfaen"/>
          <w:sz w:val="24"/>
          <w:szCs w:val="24"/>
        </w:rPr>
        <w:t xml:space="preserve"> posebnom sudskom odlukom</w:t>
      </w:r>
      <w:r>
        <w:rPr>
          <w:rFonts w:ascii="Sylfaen" w:hAnsi="Sylfaen"/>
          <w:sz w:val="24"/>
          <w:szCs w:val="24"/>
        </w:rPr>
        <w:t>.</w:t>
      </w:r>
    </w:p>
    <w:p w:rsidR="007847BA" w:rsidRDefault="00FB23D2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Naknadno, </w:t>
      </w:r>
      <w:r w:rsidR="007847BA">
        <w:rPr>
          <w:rFonts w:ascii="Sylfaen" w:hAnsi="Sylfaen"/>
          <w:sz w:val="24"/>
          <w:szCs w:val="24"/>
        </w:rPr>
        <w:t>Rješenjem Trgovačkog suda u Zagrebu, Stalna služba u Karlovcu, posl. br. Povrv-4942/14 od dana 31.12.2014. god., u pred</w:t>
      </w:r>
      <w:r w:rsidR="00E46D9D">
        <w:rPr>
          <w:rFonts w:ascii="Sylfaen" w:hAnsi="Sylfaen"/>
          <w:sz w:val="24"/>
          <w:szCs w:val="24"/>
        </w:rPr>
        <w:t>m</w:t>
      </w:r>
      <w:r w:rsidR="007847BA">
        <w:rPr>
          <w:rFonts w:ascii="Sylfaen" w:hAnsi="Sylfaen"/>
          <w:sz w:val="24"/>
          <w:szCs w:val="24"/>
        </w:rPr>
        <w:t xml:space="preserve">etu na tužbu SCEUČILIŠTE U ZAGREBU – STUDENTSKI CENTAR U ZAGREBU, Zagreb protiv stečajnog dužnika, radi isplate, </w:t>
      </w:r>
      <w:r>
        <w:rPr>
          <w:rFonts w:ascii="Sylfaen" w:hAnsi="Sylfaen"/>
          <w:sz w:val="24"/>
          <w:szCs w:val="24"/>
        </w:rPr>
        <w:t>u točki I utvrđen je prekid postupka, a u točki II riješeno je da će se postupak nastaviti kad stečajni upravitelj tuženika preuzme postupak ili ga sud na prijedlog protivne strane pozove da to učini. R</w:t>
      </w:r>
      <w:r w:rsidR="007847BA">
        <w:rPr>
          <w:rFonts w:ascii="Sylfaen" w:hAnsi="Sylfaen"/>
          <w:sz w:val="24"/>
          <w:szCs w:val="24"/>
        </w:rPr>
        <w:t xml:space="preserve">ješenjem istog suda pod istim poslovnim brojem od </w:t>
      </w:r>
      <w:r>
        <w:rPr>
          <w:rFonts w:ascii="Sylfaen" w:hAnsi="Sylfaen"/>
          <w:sz w:val="24"/>
          <w:szCs w:val="24"/>
        </w:rPr>
        <w:t>d</w:t>
      </w:r>
      <w:r w:rsidR="007847BA">
        <w:rPr>
          <w:rFonts w:ascii="Sylfaen" w:hAnsi="Sylfaen"/>
          <w:sz w:val="24"/>
          <w:szCs w:val="24"/>
        </w:rPr>
        <w:t>ana 26.01.2015. god. rješenje o sudskoj pristojbi</w:t>
      </w:r>
      <w:r>
        <w:rPr>
          <w:rFonts w:ascii="Sylfaen" w:hAnsi="Sylfaen"/>
          <w:sz w:val="24"/>
          <w:szCs w:val="24"/>
        </w:rPr>
        <w:t xml:space="preserve"> u ukupnom iznosu od 300,00 kn </w:t>
      </w:r>
      <w:r w:rsidR="007847BA">
        <w:rPr>
          <w:rFonts w:ascii="Sylfaen" w:hAnsi="Sylfaen"/>
          <w:sz w:val="24"/>
          <w:szCs w:val="24"/>
        </w:rPr>
        <w:t xml:space="preserve"> stavljeno </w:t>
      </w:r>
      <w:r>
        <w:rPr>
          <w:rFonts w:ascii="Sylfaen" w:hAnsi="Sylfaen"/>
          <w:sz w:val="24"/>
          <w:szCs w:val="24"/>
        </w:rPr>
        <w:t xml:space="preserve">je </w:t>
      </w:r>
      <w:r w:rsidR="007847BA">
        <w:rPr>
          <w:rFonts w:ascii="Sylfaen" w:hAnsi="Sylfaen"/>
          <w:sz w:val="24"/>
          <w:szCs w:val="24"/>
        </w:rPr>
        <w:t xml:space="preserve">izvan snage. </w:t>
      </w:r>
    </w:p>
    <w:p w:rsidR="00FB23D2" w:rsidRDefault="00FB23D2" w:rsidP="00CE5137">
      <w:pPr>
        <w:jc w:val="both"/>
        <w:rPr>
          <w:rFonts w:ascii="Sylfaen" w:hAnsi="Sylfaen"/>
          <w:sz w:val="24"/>
          <w:szCs w:val="24"/>
        </w:rPr>
      </w:pPr>
    </w:p>
    <w:p w:rsidR="00FB23D2" w:rsidRPr="008F10DC" w:rsidRDefault="00FB23D2" w:rsidP="00FB23D2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5. </w:t>
      </w:r>
      <w:r w:rsidRPr="008F10DC">
        <w:rPr>
          <w:rFonts w:ascii="Sylfaen" w:hAnsi="Sylfaen"/>
          <w:sz w:val="24"/>
          <w:szCs w:val="24"/>
        </w:rPr>
        <w:t>Stečajni dužnik danom otvaranja stečajnog postupka ne vodi nikakve parnice niti druge sudske ili upravne postupke radi imovine koja ulazi u stečajnu masu.</w:t>
      </w:r>
    </w:p>
    <w:p w:rsidR="006E4098" w:rsidRDefault="006E4098" w:rsidP="00CE5137">
      <w:pPr>
        <w:jc w:val="both"/>
        <w:rPr>
          <w:rFonts w:ascii="Sylfaen" w:hAnsi="Sylfaen"/>
          <w:sz w:val="24"/>
          <w:szCs w:val="24"/>
        </w:rPr>
      </w:pPr>
    </w:p>
    <w:p w:rsidR="006E4098" w:rsidRPr="006E4098" w:rsidRDefault="006E4098" w:rsidP="00CE5137">
      <w:pPr>
        <w:jc w:val="both"/>
        <w:rPr>
          <w:rFonts w:ascii="Sylfaen" w:hAnsi="Sylfaen"/>
          <w:sz w:val="24"/>
          <w:szCs w:val="24"/>
          <w:u w:val="single"/>
        </w:rPr>
      </w:pPr>
      <w:r w:rsidRPr="006E4098">
        <w:rPr>
          <w:rFonts w:ascii="Sylfaen" w:hAnsi="Sylfaen"/>
          <w:sz w:val="24"/>
          <w:szCs w:val="24"/>
          <w:u w:val="single"/>
        </w:rPr>
        <w:t>Naknadne prijave tražbina</w:t>
      </w:r>
    </w:p>
    <w:p w:rsidR="006E4098" w:rsidRDefault="006E4098" w:rsidP="00CE5137">
      <w:pPr>
        <w:jc w:val="both"/>
        <w:rPr>
          <w:rFonts w:ascii="Sylfaen" w:hAnsi="Sylfaen"/>
          <w:sz w:val="24"/>
          <w:szCs w:val="24"/>
        </w:rPr>
      </w:pPr>
    </w:p>
    <w:p w:rsidR="00CE5137" w:rsidRDefault="00FB23D2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6</w:t>
      </w:r>
      <w:r w:rsidR="00CE5137">
        <w:rPr>
          <w:rFonts w:ascii="Sylfaen" w:hAnsi="Sylfaen"/>
          <w:sz w:val="24"/>
          <w:szCs w:val="24"/>
        </w:rPr>
        <w:t xml:space="preserve">. </w:t>
      </w:r>
      <w:r w:rsidR="006E4098">
        <w:rPr>
          <w:rFonts w:ascii="Sylfaen" w:hAnsi="Sylfaen"/>
          <w:sz w:val="24"/>
          <w:szCs w:val="24"/>
        </w:rPr>
        <w:t xml:space="preserve">Nakon ispitnog i izvještajnog ročišta održanog dana </w:t>
      </w:r>
      <w:r w:rsidR="001F5A85">
        <w:rPr>
          <w:rFonts w:ascii="Sylfaen" w:hAnsi="Sylfaen"/>
          <w:sz w:val="24"/>
          <w:szCs w:val="24"/>
        </w:rPr>
        <w:t xml:space="preserve">15.09.214. god. </w:t>
      </w:r>
      <w:r w:rsidR="00CE5137">
        <w:rPr>
          <w:rFonts w:ascii="Sylfaen" w:hAnsi="Sylfaen"/>
          <w:sz w:val="24"/>
          <w:szCs w:val="24"/>
        </w:rPr>
        <w:t>Naknadnih prijava tražbina nije bilo.</w:t>
      </w:r>
    </w:p>
    <w:p w:rsidR="00FB23D2" w:rsidRDefault="00FB23D2" w:rsidP="00CE5137">
      <w:pPr>
        <w:jc w:val="both"/>
        <w:rPr>
          <w:rFonts w:ascii="Sylfaen" w:hAnsi="Sylfaen"/>
          <w:sz w:val="24"/>
          <w:szCs w:val="24"/>
        </w:rPr>
      </w:pPr>
    </w:p>
    <w:p w:rsidR="00FB23D2" w:rsidRDefault="00FB23D2" w:rsidP="00CE5137">
      <w:pPr>
        <w:jc w:val="both"/>
        <w:rPr>
          <w:rFonts w:ascii="Sylfaen" w:hAnsi="Sylfaen"/>
          <w:b/>
          <w:sz w:val="28"/>
          <w:szCs w:val="28"/>
        </w:rPr>
      </w:pPr>
      <w:r w:rsidRPr="00FB23D2">
        <w:rPr>
          <w:rFonts w:ascii="Sylfaen" w:hAnsi="Sylfaen"/>
          <w:b/>
          <w:sz w:val="28"/>
          <w:szCs w:val="28"/>
        </w:rPr>
        <w:t>II STANJE STEČAJNE MASE</w:t>
      </w:r>
    </w:p>
    <w:p w:rsidR="00FB23D2" w:rsidRDefault="00FB23D2" w:rsidP="00CE5137">
      <w:pPr>
        <w:jc w:val="both"/>
        <w:rPr>
          <w:rFonts w:ascii="Sylfaen" w:hAnsi="Sylfaen"/>
          <w:b/>
          <w:sz w:val="28"/>
          <w:szCs w:val="28"/>
        </w:rPr>
      </w:pPr>
    </w:p>
    <w:p w:rsidR="00FB23D2" w:rsidRDefault="00FB23D2" w:rsidP="00CE5137">
      <w:pPr>
        <w:jc w:val="both"/>
        <w:rPr>
          <w:rFonts w:ascii="Sylfaen" w:hAnsi="Sylfaen"/>
          <w:sz w:val="24"/>
          <w:szCs w:val="24"/>
        </w:rPr>
      </w:pPr>
      <w:r w:rsidRPr="00FB23D2">
        <w:rPr>
          <w:rFonts w:ascii="Sylfaen" w:hAnsi="Sylfaen"/>
          <w:sz w:val="24"/>
          <w:szCs w:val="24"/>
        </w:rPr>
        <w:t>Stečajni dužnik nije vlasnik nekretnina niti pokretnina. Stečajnu masu čine potraživanja.</w:t>
      </w:r>
    </w:p>
    <w:p w:rsidR="00FB23D2" w:rsidRDefault="00FB23D2" w:rsidP="00CE5137">
      <w:pPr>
        <w:jc w:val="both"/>
        <w:rPr>
          <w:rFonts w:ascii="Sylfaen" w:hAnsi="Sylfaen"/>
          <w:sz w:val="24"/>
          <w:szCs w:val="24"/>
        </w:rPr>
      </w:pPr>
    </w:p>
    <w:p w:rsidR="00B20FBF" w:rsidRDefault="007E0B3E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Pravomoćnim rješenjem Trgovačkog suda u Zagrebu, Stalna služba u Karlovcu, posl. br.: Stpn-180/13 od dana 08.11.2013. god. odobreno je sklapanje predstečajne nagodbe kojo je odlučeno da vjerovniku III grupe AIAITENT LOGISTIKA d.o.o. iz Zagreba se utvrđuje tražbina u iznosu od 277.007,34 kn te da sukladno Izmijenjenom planu financijskog restrukturiranja Vjednika d.d. će se Vjerovnik ovdje stečajni dužnik namiriti u 50%-tnom iznosu od 138.503,67 kn, u periodu otplate od 5 godina (60 mjeseci), s rokom otplate najkasnije do 2018. god. na način da prva rata dospijeva </w:t>
      </w:r>
      <w:r w:rsidR="00B20FBF">
        <w:rPr>
          <w:rFonts w:ascii="Sylfaen" w:hAnsi="Sylfaen"/>
          <w:sz w:val="24"/>
          <w:szCs w:val="24"/>
        </w:rPr>
        <w:t>30.11.2013. god. u iznosu od 2.308,40 kn., a posljednja 60 rata dospijeva 31.10.2018. god. u iznosu od 2.308,07 kn.</w:t>
      </w:r>
    </w:p>
    <w:p w:rsidR="00B20FBF" w:rsidRDefault="00B20FBF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Slijedom navedenog stečajna masa se sastoji od potraživanja u preostalom iznosu od 115.419,67 kn u 50 jednakih mjesečnih obroja od 2.308,40 kn u razdoblju od 30.09.2014. do 21.10.2018. god.  (iznos iz predstečajne nagodbe umanjen za izvršene uplate prije otvaranja stečajnog postupka).</w:t>
      </w:r>
    </w:p>
    <w:p w:rsidR="007E0B3E" w:rsidRDefault="00B20FBF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Skreće se pozornost vjerovnicima da Vjesnik d.d. isplaćuje na račun stečajnog dužnika mjesečne obroke u iznosu od 2.308,40 kn.</w:t>
      </w:r>
      <w:r w:rsidR="007E0B3E">
        <w:rPr>
          <w:rFonts w:ascii="Sylfaen" w:hAnsi="Sylfaen"/>
          <w:sz w:val="24"/>
          <w:szCs w:val="24"/>
        </w:rPr>
        <w:t xml:space="preserve"> </w:t>
      </w:r>
    </w:p>
    <w:p w:rsidR="00FB23D2" w:rsidRDefault="00FB23D2" w:rsidP="00CE5137">
      <w:pPr>
        <w:jc w:val="both"/>
        <w:rPr>
          <w:rFonts w:ascii="Sylfaen" w:hAnsi="Sylfaen"/>
          <w:sz w:val="24"/>
          <w:szCs w:val="24"/>
        </w:rPr>
      </w:pPr>
    </w:p>
    <w:p w:rsidR="00B20FBF" w:rsidRDefault="00B20FBF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Stečajna masa ujedno se sastoji od potraživanja temeljem više Ugovora o pozajmici </w:t>
      </w:r>
      <w:r w:rsidR="006B0463">
        <w:rPr>
          <w:rFonts w:ascii="Sylfaen" w:hAnsi="Sylfaen"/>
          <w:sz w:val="24"/>
          <w:szCs w:val="24"/>
        </w:rPr>
        <w:t>sklopljenih između stečajnog dužnika i</w:t>
      </w:r>
      <w:r>
        <w:rPr>
          <w:rFonts w:ascii="Sylfaen" w:hAnsi="Sylfaen"/>
          <w:sz w:val="24"/>
          <w:szCs w:val="24"/>
        </w:rPr>
        <w:t xml:space="preserve"> ranije </w:t>
      </w:r>
      <w:r w:rsidR="006B0463">
        <w:rPr>
          <w:rFonts w:ascii="Sylfaen" w:hAnsi="Sylfaen"/>
          <w:sz w:val="24"/>
          <w:szCs w:val="24"/>
        </w:rPr>
        <w:t>zakonske zastupnice</w:t>
      </w:r>
      <w:r>
        <w:rPr>
          <w:rFonts w:ascii="Sylfaen" w:hAnsi="Sylfaen"/>
          <w:sz w:val="24"/>
          <w:szCs w:val="24"/>
        </w:rPr>
        <w:t xml:space="preserve"> stečajnog dužnika </w:t>
      </w:r>
      <w:r w:rsidR="006B0463">
        <w:rPr>
          <w:rFonts w:ascii="Sylfaen" w:hAnsi="Sylfaen"/>
          <w:sz w:val="24"/>
          <w:szCs w:val="24"/>
        </w:rPr>
        <w:t xml:space="preserve">gđe. </w:t>
      </w:r>
      <w:r>
        <w:rPr>
          <w:rFonts w:ascii="Sylfaen" w:hAnsi="Sylfaen"/>
          <w:sz w:val="24"/>
          <w:szCs w:val="24"/>
        </w:rPr>
        <w:t xml:space="preserve">Dragane Radojčević iz Zagreba u iznosu </w:t>
      </w:r>
      <w:r w:rsidR="003F1135">
        <w:rPr>
          <w:rFonts w:ascii="Sylfaen" w:hAnsi="Sylfaen"/>
          <w:sz w:val="24"/>
          <w:szCs w:val="24"/>
        </w:rPr>
        <w:t>388</w:t>
      </w:r>
      <w:r>
        <w:rPr>
          <w:rFonts w:ascii="Sylfaen" w:hAnsi="Sylfaen"/>
          <w:sz w:val="24"/>
          <w:szCs w:val="24"/>
        </w:rPr>
        <w:t>.</w:t>
      </w:r>
      <w:r w:rsidR="003F1135">
        <w:rPr>
          <w:rFonts w:ascii="Sylfaen" w:hAnsi="Sylfaen"/>
          <w:sz w:val="24"/>
          <w:szCs w:val="24"/>
        </w:rPr>
        <w:t>488,07</w:t>
      </w:r>
      <w:r>
        <w:rPr>
          <w:rFonts w:ascii="Sylfaen" w:hAnsi="Sylfaen"/>
          <w:sz w:val="24"/>
          <w:szCs w:val="24"/>
        </w:rPr>
        <w:t xml:space="preserve"> kn. U tijeku su pregovori s ranijom direktoricom glede plaćanja duga mirnim putem kako bi se izbjegli sudski postupci.</w:t>
      </w:r>
    </w:p>
    <w:p w:rsidR="00B20FBF" w:rsidRDefault="00B20FBF" w:rsidP="00CE5137">
      <w:pPr>
        <w:jc w:val="both"/>
        <w:rPr>
          <w:rFonts w:ascii="Sylfaen" w:hAnsi="Sylfaen"/>
          <w:sz w:val="24"/>
          <w:szCs w:val="24"/>
        </w:rPr>
      </w:pPr>
    </w:p>
    <w:p w:rsidR="00B20FBF" w:rsidRPr="00FB23D2" w:rsidRDefault="00B20FBF" w:rsidP="00CE5137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Potraživanje u iznosu od </w:t>
      </w:r>
      <w:r w:rsidR="00293036">
        <w:rPr>
          <w:rFonts w:ascii="Sylfaen" w:hAnsi="Sylfaen"/>
          <w:sz w:val="24"/>
          <w:szCs w:val="24"/>
        </w:rPr>
        <w:t xml:space="preserve">6.250,00 kn na ime kupoprodaje vozila koja </w:t>
      </w:r>
      <w:r w:rsidR="006B0463">
        <w:rPr>
          <w:rFonts w:ascii="Sylfaen" w:hAnsi="Sylfaen"/>
          <w:sz w:val="24"/>
          <w:szCs w:val="24"/>
        </w:rPr>
        <w:t>naplata</w:t>
      </w:r>
      <w:r w:rsidR="00293036">
        <w:rPr>
          <w:rFonts w:ascii="Sylfaen" w:hAnsi="Sylfaen"/>
          <w:sz w:val="24"/>
          <w:szCs w:val="24"/>
        </w:rPr>
        <w:t xml:space="preserve"> se također očekuje mirnim putem, odnosno u suprotnom pokretanjem ovršnog postupka.</w:t>
      </w:r>
      <w:r>
        <w:rPr>
          <w:rFonts w:ascii="Sylfaen" w:hAnsi="Sylfaen"/>
          <w:sz w:val="24"/>
          <w:szCs w:val="24"/>
        </w:rPr>
        <w:t xml:space="preserve">  </w:t>
      </w:r>
    </w:p>
    <w:p w:rsidR="00E46D9D" w:rsidRDefault="00E46D9D" w:rsidP="00CE5137">
      <w:pPr>
        <w:jc w:val="both"/>
        <w:rPr>
          <w:rFonts w:ascii="Sylfaen" w:hAnsi="Sylfaen"/>
          <w:sz w:val="24"/>
          <w:szCs w:val="24"/>
        </w:rPr>
      </w:pPr>
    </w:p>
    <w:p w:rsidR="00293036" w:rsidRPr="00293036" w:rsidRDefault="00293036" w:rsidP="00CE5137">
      <w:pPr>
        <w:jc w:val="both"/>
        <w:rPr>
          <w:rFonts w:ascii="Sylfaen" w:hAnsi="Sylfaen"/>
          <w:b/>
          <w:sz w:val="28"/>
          <w:szCs w:val="28"/>
          <w:u w:val="single"/>
        </w:rPr>
      </w:pPr>
      <w:r w:rsidRPr="00293036">
        <w:rPr>
          <w:rFonts w:ascii="Sylfaen" w:hAnsi="Sylfaen"/>
          <w:b/>
          <w:sz w:val="28"/>
          <w:szCs w:val="28"/>
          <w:u w:val="single"/>
        </w:rPr>
        <w:t>Troškovi stečajnog postupka</w:t>
      </w:r>
    </w:p>
    <w:p w:rsidR="00293036" w:rsidRDefault="00293036" w:rsidP="00CE5137">
      <w:pPr>
        <w:jc w:val="both"/>
        <w:rPr>
          <w:rFonts w:ascii="Sylfaen" w:hAnsi="Sylfaen"/>
          <w:sz w:val="24"/>
          <w:szCs w:val="24"/>
          <w:u w:val="single"/>
        </w:rPr>
      </w:pPr>
    </w:p>
    <w:p w:rsidR="00E46D9D" w:rsidRPr="00E46D9D" w:rsidRDefault="00E46D9D" w:rsidP="00CE5137">
      <w:pPr>
        <w:jc w:val="both"/>
        <w:rPr>
          <w:rFonts w:ascii="Sylfaen" w:hAnsi="Sylfaen"/>
          <w:sz w:val="24"/>
          <w:szCs w:val="24"/>
          <w:u w:val="single"/>
        </w:rPr>
      </w:pPr>
      <w:r w:rsidRPr="00E46D9D">
        <w:rPr>
          <w:rFonts w:ascii="Sylfaen" w:hAnsi="Sylfaen"/>
          <w:sz w:val="24"/>
          <w:szCs w:val="24"/>
          <w:u w:val="single"/>
        </w:rPr>
        <w:t>Nagrada ranije stečajne upraviteljice gđe. Martine Grgec</w:t>
      </w:r>
    </w:p>
    <w:p w:rsidR="000038A8" w:rsidRPr="00E46D9D" w:rsidRDefault="000038A8" w:rsidP="000038A8">
      <w:pPr>
        <w:jc w:val="both"/>
        <w:rPr>
          <w:rFonts w:ascii="Sylfaen" w:hAnsi="Sylfaen"/>
          <w:sz w:val="24"/>
          <w:szCs w:val="24"/>
        </w:rPr>
      </w:pPr>
    </w:p>
    <w:p w:rsidR="00E46D9D" w:rsidRPr="00E46D9D" w:rsidRDefault="00293036" w:rsidP="000038A8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8</w:t>
      </w:r>
      <w:r w:rsidR="00E46D9D" w:rsidRPr="00E46D9D">
        <w:rPr>
          <w:rFonts w:ascii="Sylfaen" w:hAnsi="Sylfaen"/>
          <w:sz w:val="24"/>
          <w:szCs w:val="24"/>
        </w:rPr>
        <w:t xml:space="preserve">. Sukladno </w:t>
      </w:r>
      <w:r w:rsidR="00E46D9D">
        <w:rPr>
          <w:rFonts w:ascii="Sylfaen" w:hAnsi="Sylfaen"/>
          <w:sz w:val="24"/>
          <w:szCs w:val="24"/>
        </w:rPr>
        <w:t xml:space="preserve">rješenju tog suda, broj gornji od dana 04.05.2015. god. </w:t>
      </w:r>
      <w:r>
        <w:rPr>
          <w:rFonts w:ascii="Sylfaen" w:hAnsi="Sylfaen"/>
          <w:sz w:val="24"/>
          <w:szCs w:val="24"/>
        </w:rPr>
        <w:t>izvršena</w:t>
      </w:r>
      <w:r w:rsidR="00E46D9D">
        <w:rPr>
          <w:rFonts w:ascii="Sylfaen" w:hAnsi="Sylfaen"/>
          <w:sz w:val="24"/>
          <w:szCs w:val="24"/>
        </w:rPr>
        <w:t xml:space="preserve"> isplata nagrade ranijoj stečajnoj upraviteljici gđi. Martini Grgec  u neto iznosu od 692,60 kn (bruto iznos od 1.76,27 kn).</w:t>
      </w:r>
    </w:p>
    <w:p w:rsidR="00E46D9D" w:rsidRDefault="00E46D9D" w:rsidP="000038A8">
      <w:pPr>
        <w:jc w:val="both"/>
        <w:rPr>
          <w:rFonts w:ascii="Sylfaen" w:hAnsi="Sylfaen"/>
          <w:sz w:val="24"/>
          <w:szCs w:val="24"/>
          <w:u w:val="single"/>
        </w:rPr>
      </w:pPr>
    </w:p>
    <w:p w:rsidR="000038A8" w:rsidRPr="00EF700F" w:rsidRDefault="000038A8" w:rsidP="000038A8">
      <w:pPr>
        <w:jc w:val="both"/>
        <w:rPr>
          <w:rFonts w:ascii="Sylfaen" w:hAnsi="Sylfaen"/>
          <w:sz w:val="24"/>
          <w:szCs w:val="24"/>
          <w:u w:val="single"/>
        </w:rPr>
      </w:pPr>
      <w:r w:rsidRPr="00EF700F">
        <w:rPr>
          <w:rFonts w:ascii="Sylfaen" w:hAnsi="Sylfaen"/>
          <w:sz w:val="24"/>
          <w:szCs w:val="24"/>
          <w:u w:val="single"/>
        </w:rPr>
        <w:t>Predujam za troškove stečajnog postupka</w:t>
      </w:r>
    </w:p>
    <w:p w:rsidR="000038A8" w:rsidRDefault="000038A8" w:rsidP="000038A8">
      <w:pPr>
        <w:jc w:val="both"/>
        <w:rPr>
          <w:rFonts w:ascii="Sylfaen" w:hAnsi="Sylfaen"/>
          <w:sz w:val="24"/>
          <w:szCs w:val="24"/>
        </w:rPr>
      </w:pPr>
    </w:p>
    <w:p w:rsidR="00CE5137" w:rsidRDefault="00293036" w:rsidP="000038A8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9</w:t>
      </w:r>
      <w:r w:rsidR="000038A8">
        <w:rPr>
          <w:rFonts w:ascii="Sylfaen" w:hAnsi="Sylfaen"/>
          <w:sz w:val="24"/>
          <w:szCs w:val="24"/>
        </w:rPr>
        <w:t xml:space="preserve">. Sukladno zaključku tog suda, broj gornji od dana 05.03.2015. god. stečajni dužnik </w:t>
      </w:r>
      <w:r w:rsidR="00E46D9D">
        <w:rPr>
          <w:rFonts w:ascii="Sylfaen" w:hAnsi="Sylfaen"/>
          <w:sz w:val="24"/>
          <w:szCs w:val="24"/>
        </w:rPr>
        <w:t>iznos od</w:t>
      </w:r>
      <w:r w:rsidR="000038A8">
        <w:rPr>
          <w:rFonts w:ascii="Sylfaen" w:hAnsi="Sylfaen"/>
          <w:sz w:val="24"/>
          <w:szCs w:val="24"/>
        </w:rPr>
        <w:t xml:space="preserve"> 7.000,00 kn </w:t>
      </w:r>
      <w:r w:rsidR="00E46D9D">
        <w:rPr>
          <w:rFonts w:ascii="Sylfaen" w:hAnsi="Sylfaen"/>
          <w:sz w:val="24"/>
          <w:szCs w:val="24"/>
        </w:rPr>
        <w:t xml:space="preserve">uplatio </w:t>
      </w:r>
      <w:r>
        <w:rPr>
          <w:rFonts w:ascii="Sylfaen" w:hAnsi="Sylfaen"/>
          <w:sz w:val="24"/>
          <w:szCs w:val="24"/>
        </w:rPr>
        <w:t xml:space="preserve">je </w:t>
      </w:r>
      <w:r w:rsidR="000038A8">
        <w:rPr>
          <w:rFonts w:ascii="Sylfaen" w:hAnsi="Sylfaen"/>
          <w:sz w:val="24"/>
          <w:szCs w:val="24"/>
        </w:rPr>
        <w:t>na sudski de</w:t>
      </w:r>
      <w:r w:rsidR="00E46D9D">
        <w:rPr>
          <w:rFonts w:ascii="Sylfaen" w:hAnsi="Sylfaen"/>
          <w:sz w:val="24"/>
          <w:szCs w:val="24"/>
        </w:rPr>
        <w:t>pozit Trgovačkog suda u Zagrebu, a</w:t>
      </w:r>
      <w:r w:rsidR="000038A8">
        <w:rPr>
          <w:rFonts w:ascii="Sylfaen" w:hAnsi="Sylfaen"/>
          <w:sz w:val="24"/>
          <w:szCs w:val="24"/>
        </w:rPr>
        <w:t>na ime predujma za troškove stečajnog postupka</w:t>
      </w:r>
      <w:r w:rsidR="00E46D9D">
        <w:rPr>
          <w:rFonts w:ascii="Sylfaen" w:hAnsi="Sylfaen"/>
          <w:sz w:val="24"/>
          <w:szCs w:val="24"/>
        </w:rPr>
        <w:t>.</w:t>
      </w:r>
    </w:p>
    <w:p w:rsidR="00293036" w:rsidRDefault="00293036" w:rsidP="000038A8">
      <w:pPr>
        <w:jc w:val="both"/>
        <w:rPr>
          <w:rFonts w:ascii="Sylfaen" w:hAnsi="Sylfaen"/>
          <w:sz w:val="24"/>
          <w:szCs w:val="24"/>
        </w:rPr>
      </w:pPr>
    </w:p>
    <w:p w:rsidR="00293036" w:rsidRDefault="00293036" w:rsidP="000038A8">
      <w:pPr>
        <w:jc w:val="both"/>
        <w:rPr>
          <w:rFonts w:ascii="Sylfaen" w:hAnsi="Sylfaen"/>
          <w:sz w:val="24"/>
          <w:szCs w:val="24"/>
          <w:u w:val="single"/>
        </w:rPr>
      </w:pPr>
      <w:r w:rsidRPr="00293036">
        <w:rPr>
          <w:rFonts w:ascii="Sylfaen" w:hAnsi="Sylfaen"/>
          <w:sz w:val="24"/>
          <w:szCs w:val="24"/>
          <w:u w:val="single"/>
        </w:rPr>
        <w:t>Troškovi stečajnog postupka</w:t>
      </w:r>
    </w:p>
    <w:p w:rsidR="00293036" w:rsidRDefault="00293036" w:rsidP="000038A8">
      <w:pPr>
        <w:jc w:val="both"/>
        <w:rPr>
          <w:rFonts w:ascii="Sylfaen" w:hAnsi="Sylfaen"/>
          <w:sz w:val="24"/>
          <w:szCs w:val="24"/>
          <w:u w:val="single"/>
        </w:rPr>
      </w:pPr>
    </w:p>
    <w:p w:rsidR="00293036" w:rsidRPr="00293036" w:rsidRDefault="00293036" w:rsidP="000038A8">
      <w:pPr>
        <w:jc w:val="both"/>
        <w:rPr>
          <w:rFonts w:ascii="Sylfaen" w:hAnsi="Sylfaen"/>
          <w:sz w:val="24"/>
          <w:szCs w:val="24"/>
          <w:u w:val="single"/>
        </w:rPr>
      </w:pPr>
      <w:r>
        <w:rPr>
          <w:rFonts w:ascii="Sylfaen" w:hAnsi="Sylfaen"/>
          <w:sz w:val="24"/>
          <w:szCs w:val="24"/>
          <w:u w:val="single"/>
        </w:rPr>
        <w:t>Naknade banci iznose 892,30 kn, a mjesečna naknada za usluge knjigovodstvenog servisa je mjesečno 500,00 kn</w:t>
      </w:r>
      <w:r w:rsidR="000D3343">
        <w:rPr>
          <w:rFonts w:ascii="Sylfaen" w:hAnsi="Sylfaen"/>
          <w:sz w:val="24"/>
          <w:szCs w:val="24"/>
          <w:u w:val="single"/>
        </w:rPr>
        <w:t xml:space="preserve"> te stvarni troškovi stečajne upraviteljice u iznosu od 463,50 kn koji svi troškovi će se predujmiti po obračunu koncem godine.</w:t>
      </w:r>
    </w:p>
    <w:p w:rsidR="00E46D9D" w:rsidRDefault="00E46D9D" w:rsidP="000038A8">
      <w:pPr>
        <w:jc w:val="both"/>
        <w:rPr>
          <w:rFonts w:ascii="Sylfaen" w:hAnsi="Sylfaen"/>
          <w:sz w:val="24"/>
          <w:szCs w:val="24"/>
        </w:rPr>
      </w:pPr>
    </w:p>
    <w:p w:rsidR="000717A0" w:rsidRPr="006E4098" w:rsidRDefault="000717A0" w:rsidP="000717A0">
      <w:pPr>
        <w:jc w:val="both"/>
        <w:rPr>
          <w:rFonts w:ascii="Sylfaen" w:hAnsi="Sylfaen"/>
          <w:sz w:val="24"/>
          <w:szCs w:val="24"/>
          <w:u w:val="single"/>
        </w:rPr>
      </w:pPr>
      <w:r w:rsidRPr="006E4098">
        <w:rPr>
          <w:rFonts w:ascii="Sylfaen" w:hAnsi="Sylfaen"/>
          <w:sz w:val="24"/>
          <w:szCs w:val="24"/>
          <w:u w:val="single"/>
        </w:rPr>
        <w:t>Stanje na žiro računu stečajnog dužnika</w:t>
      </w:r>
    </w:p>
    <w:p w:rsidR="000717A0" w:rsidRDefault="000717A0" w:rsidP="000717A0">
      <w:pPr>
        <w:jc w:val="both"/>
        <w:rPr>
          <w:rFonts w:ascii="Sylfaen" w:hAnsi="Sylfaen"/>
          <w:sz w:val="24"/>
          <w:szCs w:val="24"/>
        </w:rPr>
      </w:pPr>
    </w:p>
    <w:p w:rsidR="000717A0" w:rsidRDefault="000D3343" w:rsidP="000717A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10</w:t>
      </w:r>
      <w:r w:rsidR="000717A0">
        <w:rPr>
          <w:rFonts w:ascii="Sylfaen" w:hAnsi="Sylfaen"/>
          <w:sz w:val="24"/>
          <w:szCs w:val="24"/>
        </w:rPr>
        <w:t xml:space="preserve">. Račun stečajnog dužnika otvoren je od strane ranije stečajne upraviteljice kod </w:t>
      </w:r>
      <w:r w:rsidR="000717A0" w:rsidRPr="00CE5137">
        <w:rPr>
          <w:rFonts w:ascii="Sylfaen" w:hAnsi="Sylfaen"/>
          <w:bCs/>
          <w:iCs/>
          <w:sz w:val="24"/>
          <w:szCs w:val="24"/>
        </w:rPr>
        <w:t>SPLITSKE BANKE d.d., broj računa IBAN HR69 2330 0031 1533 6386 6.</w:t>
      </w:r>
      <w:r w:rsidR="000717A0">
        <w:rPr>
          <w:rFonts w:ascii="Sylfaen" w:hAnsi="Sylfaen"/>
          <w:bCs/>
          <w:iCs/>
          <w:sz w:val="24"/>
          <w:szCs w:val="24"/>
        </w:rPr>
        <w:t xml:space="preserve"> U navedenom smjeru kod banke je izvršena promjena potpisnog kartona.</w:t>
      </w:r>
    </w:p>
    <w:p w:rsidR="000717A0" w:rsidRPr="00E46D9D" w:rsidRDefault="000717A0" w:rsidP="000717A0">
      <w:pPr>
        <w:jc w:val="both"/>
        <w:rPr>
          <w:rFonts w:ascii="Sylfaen" w:hAnsi="Sylfaen"/>
          <w:sz w:val="24"/>
          <w:szCs w:val="24"/>
        </w:rPr>
      </w:pPr>
      <w:r w:rsidRPr="00E46D9D">
        <w:rPr>
          <w:rFonts w:ascii="Sylfaen" w:hAnsi="Sylfaen"/>
          <w:sz w:val="24"/>
          <w:szCs w:val="24"/>
        </w:rPr>
        <w:t xml:space="preserve">Na </w:t>
      </w:r>
      <w:r>
        <w:rPr>
          <w:rFonts w:ascii="Sylfaen" w:hAnsi="Sylfaen"/>
          <w:sz w:val="24"/>
          <w:szCs w:val="24"/>
        </w:rPr>
        <w:t xml:space="preserve">žiro račun stečajnog dužnika vrše se mjesečno uplate od </w:t>
      </w:r>
      <w:r w:rsidRPr="00E46D9D">
        <w:rPr>
          <w:rFonts w:ascii="Sylfaen" w:hAnsi="Sylfaen"/>
          <w:sz w:val="24"/>
          <w:szCs w:val="24"/>
        </w:rPr>
        <w:t xml:space="preserve">strane Vjesnik d.d. </w:t>
      </w:r>
      <w:r>
        <w:rPr>
          <w:rFonts w:ascii="Sylfaen" w:hAnsi="Sylfaen"/>
          <w:sz w:val="24"/>
          <w:szCs w:val="24"/>
        </w:rPr>
        <w:t xml:space="preserve"> te je stanje na dan </w:t>
      </w:r>
      <w:r w:rsidR="00293036">
        <w:rPr>
          <w:rFonts w:ascii="Sylfaen" w:hAnsi="Sylfaen"/>
          <w:sz w:val="24"/>
          <w:szCs w:val="24"/>
        </w:rPr>
        <w:t>01.11</w:t>
      </w:r>
      <w:r w:rsidR="003A41D1">
        <w:rPr>
          <w:rFonts w:ascii="Sylfaen" w:hAnsi="Sylfaen"/>
          <w:sz w:val="24"/>
          <w:szCs w:val="24"/>
        </w:rPr>
        <w:t>.2016</w:t>
      </w:r>
      <w:r>
        <w:rPr>
          <w:rFonts w:ascii="Sylfaen" w:hAnsi="Sylfaen"/>
          <w:sz w:val="24"/>
          <w:szCs w:val="24"/>
        </w:rPr>
        <w:t xml:space="preserve">. god. </w:t>
      </w:r>
      <w:r w:rsidR="00293036">
        <w:rPr>
          <w:rFonts w:ascii="Sylfaen" w:hAnsi="Sylfaen"/>
          <w:sz w:val="24"/>
          <w:szCs w:val="24"/>
        </w:rPr>
        <w:t>44</w:t>
      </w:r>
      <w:r w:rsidRPr="00E46D9D">
        <w:rPr>
          <w:rFonts w:ascii="Sylfaen" w:hAnsi="Sylfaen"/>
          <w:sz w:val="24"/>
          <w:szCs w:val="24"/>
        </w:rPr>
        <w:t>.</w:t>
      </w:r>
      <w:r w:rsidR="00293036">
        <w:rPr>
          <w:rFonts w:ascii="Sylfaen" w:hAnsi="Sylfaen"/>
          <w:sz w:val="24"/>
          <w:szCs w:val="24"/>
        </w:rPr>
        <w:t>956,7</w:t>
      </w:r>
      <w:r w:rsidR="003A41D1">
        <w:rPr>
          <w:rFonts w:ascii="Sylfaen" w:hAnsi="Sylfaen"/>
          <w:sz w:val="24"/>
          <w:szCs w:val="24"/>
        </w:rPr>
        <w:t>0</w:t>
      </w:r>
      <w:r w:rsidRPr="00E46D9D">
        <w:rPr>
          <w:rFonts w:ascii="Sylfaen" w:hAnsi="Sylfaen"/>
          <w:sz w:val="24"/>
          <w:szCs w:val="24"/>
        </w:rPr>
        <w:t xml:space="preserve"> kn</w:t>
      </w:r>
      <w:r w:rsidR="00293036">
        <w:rPr>
          <w:rFonts w:ascii="Sylfaen" w:hAnsi="Sylfaen"/>
          <w:sz w:val="24"/>
          <w:szCs w:val="24"/>
        </w:rPr>
        <w:t>.</w:t>
      </w:r>
      <w:r w:rsidR="000D3343">
        <w:rPr>
          <w:rFonts w:ascii="Sylfaen" w:hAnsi="Sylfaen"/>
          <w:sz w:val="24"/>
          <w:szCs w:val="24"/>
        </w:rPr>
        <w:t xml:space="preserve"> g</w:t>
      </w:r>
      <w:r w:rsidR="006B0463">
        <w:rPr>
          <w:rFonts w:ascii="Sylfaen" w:hAnsi="Sylfaen"/>
          <w:sz w:val="24"/>
          <w:szCs w:val="24"/>
        </w:rPr>
        <w:t>od.</w:t>
      </w:r>
    </w:p>
    <w:p w:rsidR="000D3343" w:rsidRDefault="000D3343" w:rsidP="000D3343">
      <w:pPr>
        <w:rPr>
          <w:rFonts w:ascii="Sylfaen" w:hAnsi="Sylfaen"/>
          <w:b/>
          <w:sz w:val="28"/>
          <w:szCs w:val="28"/>
          <w:lang w:val="pl-PL"/>
        </w:rPr>
      </w:pPr>
    </w:p>
    <w:p w:rsidR="000D3343" w:rsidRDefault="000D3343" w:rsidP="000D3343">
      <w:pPr>
        <w:rPr>
          <w:rFonts w:ascii="Sylfaen" w:hAnsi="Sylfaen"/>
          <w:b/>
          <w:sz w:val="28"/>
          <w:szCs w:val="28"/>
          <w:lang w:val="pl-PL"/>
        </w:rPr>
      </w:pPr>
      <w:r w:rsidRPr="0036579A">
        <w:rPr>
          <w:rFonts w:ascii="Sylfaen" w:hAnsi="Sylfaen"/>
          <w:b/>
          <w:sz w:val="28"/>
          <w:szCs w:val="28"/>
          <w:lang w:val="pl-PL"/>
        </w:rPr>
        <w:t xml:space="preserve">III. RADNJE KOJE ĆE SE PODUZETI U NAREDNOM RAZDOBLJU OD </w:t>
      </w:r>
      <w:r>
        <w:rPr>
          <w:rFonts w:ascii="Sylfaen" w:hAnsi="Sylfaen"/>
          <w:b/>
          <w:sz w:val="28"/>
          <w:szCs w:val="28"/>
          <w:lang w:val="pl-PL"/>
        </w:rPr>
        <w:t>15.11</w:t>
      </w:r>
      <w:r w:rsidRPr="0036579A">
        <w:rPr>
          <w:rFonts w:ascii="Sylfaen" w:hAnsi="Sylfaen"/>
          <w:b/>
          <w:sz w:val="28"/>
          <w:szCs w:val="28"/>
          <w:lang w:val="pl-PL"/>
        </w:rPr>
        <w:t xml:space="preserve">.2016.g. do </w:t>
      </w:r>
      <w:r>
        <w:rPr>
          <w:rFonts w:ascii="Sylfaen" w:hAnsi="Sylfaen"/>
          <w:b/>
          <w:sz w:val="28"/>
          <w:szCs w:val="28"/>
          <w:lang w:val="pl-PL"/>
        </w:rPr>
        <w:t>15.02.2017</w:t>
      </w:r>
      <w:r w:rsidRPr="0036579A">
        <w:rPr>
          <w:rFonts w:ascii="Sylfaen" w:hAnsi="Sylfaen"/>
          <w:b/>
          <w:sz w:val="28"/>
          <w:szCs w:val="28"/>
          <w:lang w:val="pl-PL"/>
        </w:rPr>
        <w:t>.g.</w:t>
      </w:r>
    </w:p>
    <w:p w:rsidR="000D3343" w:rsidRDefault="000D3343" w:rsidP="000D3343">
      <w:pPr>
        <w:rPr>
          <w:rFonts w:ascii="Sylfaen" w:hAnsi="Sylfaen"/>
          <w:b/>
          <w:sz w:val="28"/>
          <w:szCs w:val="28"/>
          <w:lang w:val="pl-PL"/>
        </w:rPr>
      </w:pPr>
    </w:p>
    <w:p w:rsidR="000D3343" w:rsidRPr="000D3343" w:rsidRDefault="000D3343" w:rsidP="000D3343">
      <w:pPr>
        <w:rPr>
          <w:rFonts w:ascii="Sylfaen" w:hAnsi="Sylfaen"/>
          <w:sz w:val="24"/>
          <w:szCs w:val="24"/>
          <w:lang w:val="pl-PL"/>
        </w:rPr>
      </w:pPr>
      <w:r w:rsidRPr="000D3343">
        <w:rPr>
          <w:rFonts w:ascii="Sylfaen" w:hAnsi="Sylfaen"/>
          <w:sz w:val="24"/>
          <w:szCs w:val="24"/>
          <w:lang w:val="pl-PL"/>
        </w:rPr>
        <w:t xml:space="preserve">Kako se stečajna masa sastoji samo od potraživanja, ukoliko isti u navedenom periodu ne budu podmireni od starne </w:t>
      </w:r>
      <w:r w:rsidR="006B0463">
        <w:rPr>
          <w:rFonts w:ascii="Sylfaen" w:hAnsi="Sylfaen"/>
          <w:sz w:val="24"/>
          <w:szCs w:val="24"/>
          <w:lang w:val="pl-PL"/>
        </w:rPr>
        <w:t xml:space="preserve">dužnikovih </w:t>
      </w:r>
      <w:r w:rsidRPr="000D3343">
        <w:rPr>
          <w:rFonts w:ascii="Sylfaen" w:hAnsi="Sylfaen"/>
          <w:sz w:val="24"/>
          <w:szCs w:val="24"/>
          <w:lang w:val="pl-PL"/>
        </w:rPr>
        <w:t xml:space="preserve">dužnika mirnim putem naplata istih ostavrivat će se u sudskim postupcima, o ćemu će se odmah obavijstiti sud i vjerovnici.  </w:t>
      </w:r>
    </w:p>
    <w:p w:rsidR="00D53FF3" w:rsidRDefault="00D53FF3" w:rsidP="00550D74">
      <w:pPr>
        <w:jc w:val="both"/>
        <w:rPr>
          <w:rFonts w:ascii="Sylfaen" w:hAnsi="Sylfaen"/>
          <w:sz w:val="24"/>
          <w:szCs w:val="24"/>
        </w:rPr>
      </w:pPr>
    </w:p>
    <w:p w:rsidR="00550D74" w:rsidRDefault="00550D74" w:rsidP="00550D74">
      <w:pPr>
        <w:jc w:val="both"/>
        <w:rPr>
          <w:rFonts w:ascii="Sylfaen" w:hAnsi="Sylfaen"/>
        </w:rPr>
      </w:pPr>
    </w:p>
    <w:p w:rsidR="00550D74" w:rsidRDefault="00550D74" w:rsidP="00550D74">
      <w:pPr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</w:t>
      </w:r>
      <w:r w:rsidR="00330F3D">
        <w:rPr>
          <w:rFonts w:ascii="Sylfaen" w:hAnsi="Sylfaen"/>
        </w:rPr>
        <w:tab/>
      </w:r>
      <w:r w:rsidR="00330F3D">
        <w:rPr>
          <w:rFonts w:ascii="Sylfaen" w:hAnsi="Sylfaen"/>
        </w:rPr>
        <w:tab/>
      </w:r>
      <w:r w:rsidR="00330F3D">
        <w:rPr>
          <w:rFonts w:ascii="Sylfaen" w:hAnsi="Sylfaen"/>
        </w:rPr>
        <w:tab/>
      </w:r>
      <w:r>
        <w:rPr>
          <w:rFonts w:ascii="Sylfaen" w:hAnsi="Sylfaen"/>
        </w:rPr>
        <w:t xml:space="preserve">Za </w:t>
      </w:r>
      <w:r w:rsidR="00330F3D">
        <w:rPr>
          <w:rFonts w:ascii="Sylfaen" w:hAnsi="Sylfaen"/>
        </w:rPr>
        <w:t>ASISTENT LOGISTIKA</w:t>
      </w:r>
      <w:r w:rsidR="00D53FF3">
        <w:rPr>
          <w:rFonts w:ascii="Sylfaen" w:hAnsi="Sylfaen"/>
        </w:rPr>
        <w:t xml:space="preserve"> d.o.o.</w:t>
      </w:r>
      <w:r w:rsidR="001369C6">
        <w:rPr>
          <w:rFonts w:ascii="Sylfaen" w:hAnsi="Sylfaen"/>
        </w:rPr>
        <w:t xml:space="preserve"> </w:t>
      </w:r>
      <w:r>
        <w:rPr>
          <w:rFonts w:ascii="Sylfaen" w:hAnsi="Sylfaen"/>
        </w:rPr>
        <w:t>u stečaju</w:t>
      </w:r>
    </w:p>
    <w:p w:rsidR="00550D74" w:rsidRDefault="00550D74" w:rsidP="00550D74">
      <w:pPr>
        <w:ind w:left="2836" w:firstLine="709"/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  stečajna upraviteljica Anamaria Ivanković</w:t>
      </w:r>
    </w:p>
    <w:p w:rsidR="00550D74" w:rsidRDefault="00550D74" w:rsidP="00550D74">
      <w:pPr>
        <w:rPr>
          <w:rFonts w:ascii="Sylfaen" w:hAnsi="Sylfaen"/>
        </w:rPr>
      </w:pPr>
    </w:p>
    <w:p w:rsidR="00D53FF3" w:rsidRDefault="00D53FF3" w:rsidP="00D04A47">
      <w:pPr>
        <w:rPr>
          <w:rFonts w:ascii="Sylfaen" w:hAnsi="Sylfaen"/>
        </w:rPr>
      </w:pPr>
    </w:p>
    <w:p w:rsidR="009C0186" w:rsidRDefault="00550D74" w:rsidP="00D04A47">
      <w:pPr>
        <w:rPr>
          <w:rFonts w:ascii="Sylfaen" w:hAnsi="Sylfaen"/>
        </w:rPr>
      </w:pPr>
      <w:r>
        <w:rPr>
          <w:rFonts w:ascii="Sylfaen" w:hAnsi="Sylfaen"/>
        </w:rPr>
        <w:t xml:space="preserve">U Zagrebu, </w:t>
      </w:r>
      <w:r w:rsidR="000D3343">
        <w:rPr>
          <w:rFonts w:ascii="Sylfaen" w:hAnsi="Sylfaen"/>
        </w:rPr>
        <w:t>14</w:t>
      </w:r>
      <w:r w:rsidR="00BA5444">
        <w:rPr>
          <w:rFonts w:ascii="Sylfaen" w:hAnsi="Sylfaen"/>
        </w:rPr>
        <w:t>.</w:t>
      </w:r>
      <w:r w:rsidR="000D3343">
        <w:rPr>
          <w:rFonts w:ascii="Sylfaen" w:hAnsi="Sylfaen"/>
        </w:rPr>
        <w:t>11</w:t>
      </w:r>
      <w:r>
        <w:rPr>
          <w:rFonts w:ascii="Sylfaen" w:hAnsi="Sylfaen"/>
        </w:rPr>
        <w:t>.201</w:t>
      </w:r>
      <w:r w:rsidR="003A41D1">
        <w:rPr>
          <w:rFonts w:ascii="Sylfaen" w:hAnsi="Sylfaen"/>
        </w:rPr>
        <w:t>6</w:t>
      </w:r>
      <w:r>
        <w:rPr>
          <w:rFonts w:ascii="Sylfaen" w:hAnsi="Sylfaen"/>
        </w:rPr>
        <w:t>. god.</w:t>
      </w:r>
      <w:r>
        <w:rPr>
          <w:rFonts w:ascii="Sylfaen" w:hAnsi="Sylfaen"/>
        </w:rPr>
        <w:tab/>
      </w:r>
    </w:p>
    <w:p w:rsidR="00E46D9D" w:rsidRDefault="00E46D9D" w:rsidP="00D04A47">
      <w:pPr>
        <w:rPr>
          <w:rFonts w:ascii="Sylfaen" w:hAnsi="Sylfaen"/>
        </w:rPr>
      </w:pPr>
    </w:p>
    <w:p w:rsidR="00E46D9D" w:rsidRDefault="00E46D9D" w:rsidP="00D04A47">
      <w:pPr>
        <w:rPr>
          <w:rFonts w:ascii="Sylfaen" w:hAnsi="Sylfaen"/>
        </w:rPr>
      </w:pPr>
    </w:p>
    <w:p w:rsidR="00E46D9D" w:rsidRPr="00CF0A91" w:rsidRDefault="00E46D9D" w:rsidP="00D04A47">
      <w:pPr>
        <w:rPr>
          <w:rFonts w:ascii="Sylfaen" w:hAnsi="Sylfaen"/>
        </w:rPr>
      </w:pPr>
    </w:p>
    <w:sectPr w:rsidR="00E46D9D" w:rsidRPr="00CF0A91" w:rsidSect="004209EE">
      <w:footnotePr>
        <w:pos w:val="beneathText"/>
      </w:footnotePr>
      <w:pgSz w:w="11905" w:h="16837"/>
      <w:pgMar w:top="993" w:right="1417" w:bottom="1135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cs="font207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476B6"/>
    <w:multiLevelType w:val="hybridMultilevel"/>
    <w:tmpl w:val="D342480A"/>
    <w:lvl w:ilvl="0" w:tplc="EAAEDC8E">
      <w:start w:val="10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92BD3"/>
    <w:multiLevelType w:val="hybridMultilevel"/>
    <w:tmpl w:val="8A6CCA0C"/>
    <w:lvl w:ilvl="0" w:tplc="16446BC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7452EE"/>
    <w:multiLevelType w:val="hybridMultilevel"/>
    <w:tmpl w:val="50E82A80"/>
    <w:lvl w:ilvl="0" w:tplc="2E0836D8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E81E89"/>
    <w:multiLevelType w:val="hybridMultilevel"/>
    <w:tmpl w:val="ECA4E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766F4"/>
    <w:multiLevelType w:val="hybridMultilevel"/>
    <w:tmpl w:val="161694CC"/>
    <w:lvl w:ilvl="0" w:tplc="3E1C0834">
      <w:numFmt w:val="bullet"/>
      <w:lvlText w:val="-"/>
      <w:lvlJc w:val="left"/>
      <w:pPr>
        <w:ind w:left="720" w:hanging="360"/>
      </w:pPr>
      <w:rPr>
        <w:rFonts w:ascii="Sylfaen" w:eastAsia="Arial Unicode MS" w:hAnsi="Sylfaen" w:cs="font207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2F5E4A"/>
    <w:multiLevelType w:val="hybridMultilevel"/>
    <w:tmpl w:val="5164E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22"/>
    <w:rsid w:val="000038A8"/>
    <w:rsid w:val="00006B2E"/>
    <w:rsid w:val="000121BE"/>
    <w:rsid w:val="00020765"/>
    <w:rsid w:val="00032CF6"/>
    <w:rsid w:val="0005531F"/>
    <w:rsid w:val="0005759D"/>
    <w:rsid w:val="000717A0"/>
    <w:rsid w:val="00072846"/>
    <w:rsid w:val="000C3D04"/>
    <w:rsid w:val="000C672B"/>
    <w:rsid w:val="000D3343"/>
    <w:rsid w:val="001031E6"/>
    <w:rsid w:val="00115BB3"/>
    <w:rsid w:val="00115E55"/>
    <w:rsid w:val="001369C6"/>
    <w:rsid w:val="00142CAD"/>
    <w:rsid w:val="001562BC"/>
    <w:rsid w:val="001E45B9"/>
    <w:rsid w:val="001F5A85"/>
    <w:rsid w:val="002030F8"/>
    <w:rsid w:val="0020333E"/>
    <w:rsid w:val="0022087D"/>
    <w:rsid w:val="00221D68"/>
    <w:rsid w:val="00250DAC"/>
    <w:rsid w:val="0025160A"/>
    <w:rsid w:val="00293036"/>
    <w:rsid w:val="002B07B1"/>
    <w:rsid w:val="002E080B"/>
    <w:rsid w:val="002F50DB"/>
    <w:rsid w:val="00330F3D"/>
    <w:rsid w:val="00343001"/>
    <w:rsid w:val="00365E5E"/>
    <w:rsid w:val="00367631"/>
    <w:rsid w:val="003747ED"/>
    <w:rsid w:val="00382A05"/>
    <w:rsid w:val="00393590"/>
    <w:rsid w:val="00395A57"/>
    <w:rsid w:val="003A41D1"/>
    <w:rsid w:val="003B6E64"/>
    <w:rsid w:val="003C1118"/>
    <w:rsid w:val="003C2C22"/>
    <w:rsid w:val="003E16FA"/>
    <w:rsid w:val="003F1135"/>
    <w:rsid w:val="003F416C"/>
    <w:rsid w:val="004209EE"/>
    <w:rsid w:val="00431187"/>
    <w:rsid w:val="00447D7E"/>
    <w:rsid w:val="00454186"/>
    <w:rsid w:val="004742FE"/>
    <w:rsid w:val="004908DA"/>
    <w:rsid w:val="004A595F"/>
    <w:rsid w:val="004B54C7"/>
    <w:rsid w:val="004C3DE5"/>
    <w:rsid w:val="00500B96"/>
    <w:rsid w:val="00521613"/>
    <w:rsid w:val="00542CE5"/>
    <w:rsid w:val="00550D74"/>
    <w:rsid w:val="00577536"/>
    <w:rsid w:val="005A4F28"/>
    <w:rsid w:val="005B6A42"/>
    <w:rsid w:val="005D5D40"/>
    <w:rsid w:val="005D63EF"/>
    <w:rsid w:val="005F16B3"/>
    <w:rsid w:val="00612D5C"/>
    <w:rsid w:val="00636C86"/>
    <w:rsid w:val="0064705B"/>
    <w:rsid w:val="00654F0A"/>
    <w:rsid w:val="0068183F"/>
    <w:rsid w:val="00694B94"/>
    <w:rsid w:val="006B0463"/>
    <w:rsid w:val="006D0384"/>
    <w:rsid w:val="006E4098"/>
    <w:rsid w:val="007017A3"/>
    <w:rsid w:val="007341BA"/>
    <w:rsid w:val="00771E7C"/>
    <w:rsid w:val="00771FC6"/>
    <w:rsid w:val="007847BA"/>
    <w:rsid w:val="007E0B3E"/>
    <w:rsid w:val="007F320A"/>
    <w:rsid w:val="00844934"/>
    <w:rsid w:val="0086185D"/>
    <w:rsid w:val="008A2B0A"/>
    <w:rsid w:val="008E02A2"/>
    <w:rsid w:val="008E707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702D9"/>
    <w:rsid w:val="00AB3D2D"/>
    <w:rsid w:val="00AC501C"/>
    <w:rsid w:val="00B11258"/>
    <w:rsid w:val="00B17801"/>
    <w:rsid w:val="00B20FBF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B96"/>
    <w:rsid w:val="00BF16CE"/>
    <w:rsid w:val="00BF5B80"/>
    <w:rsid w:val="00C05E0D"/>
    <w:rsid w:val="00C30FCA"/>
    <w:rsid w:val="00C3295D"/>
    <w:rsid w:val="00C57B3D"/>
    <w:rsid w:val="00CB4BE4"/>
    <w:rsid w:val="00CC2A91"/>
    <w:rsid w:val="00CE5137"/>
    <w:rsid w:val="00CF0A91"/>
    <w:rsid w:val="00CF3F70"/>
    <w:rsid w:val="00D0253F"/>
    <w:rsid w:val="00D045B0"/>
    <w:rsid w:val="00D04A47"/>
    <w:rsid w:val="00D259D5"/>
    <w:rsid w:val="00D53FF3"/>
    <w:rsid w:val="00D56936"/>
    <w:rsid w:val="00DA1355"/>
    <w:rsid w:val="00DB6237"/>
    <w:rsid w:val="00DE778A"/>
    <w:rsid w:val="00E10089"/>
    <w:rsid w:val="00E10F0B"/>
    <w:rsid w:val="00E16FAF"/>
    <w:rsid w:val="00E23AAF"/>
    <w:rsid w:val="00E412BB"/>
    <w:rsid w:val="00E46D9D"/>
    <w:rsid w:val="00E66ED9"/>
    <w:rsid w:val="00EC0F94"/>
    <w:rsid w:val="00EF48AB"/>
    <w:rsid w:val="00F62DE6"/>
    <w:rsid w:val="00FA3C98"/>
    <w:rsid w:val="00FB23D2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1">
    <w:name w:val="Naslov1"/>
    <w:basedOn w:val="Normal"/>
    <w:next w:val="Tijeloteksta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rsid w:val="00771FC6"/>
    <w:pPr>
      <w:ind w:left="720"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1">
    <w:name w:val="Naslov1"/>
    <w:basedOn w:val="Normal"/>
    <w:next w:val="Tijeloteksta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rsid w:val="00771FC6"/>
    <w:pPr>
      <w:ind w:left="720"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0376F-4C55-4FC9-AC2F-011583C5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Kristina Švajger</cp:lastModifiedBy>
  <cp:revision>2</cp:revision>
  <cp:lastPrinted>2016-02-19T11:53:00Z</cp:lastPrinted>
  <dcterms:created xsi:type="dcterms:W3CDTF">2016-11-18T08:10:00Z</dcterms:created>
  <dcterms:modified xsi:type="dcterms:W3CDTF">2016-11-18T08:10:00Z</dcterms:modified>
</cp:coreProperties>
</file>